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538" w:rsidRDefault="00885538" w:rsidP="00885538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TSG SA4#83 meeting</w:t>
      </w:r>
      <w:r>
        <w:rPr>
          <w:b/>
          <w:noProof/>
          <w:sz w:val="24"/>
        </w:rPr>
        <w:tab/>
        <w:t>Tdoc S4 (15)0</w:t>
      </w:r>
      <w:r w:rsidR="00E8511F">
        <w:rPr>
          <w:b/>
          <w:noProof/>
          <w:sz w:val="24"/>
        </w:rPr>
        <w:t>546</w:t>
      </w:r>
    </w:p>
    <w:p w:rsidR="00885538" w:rsidRDefault="00885538" w:rsidP="00885538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13-17 April, 2015, Bratislava, Slovakia</w:t>
      </w:r>
    </w:p>
    <w:p w:rsidR="00885538" w:rsidRDefault="00885538" w:rsidP="00885538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885538" w:rsidRDefault="00885538" w:rsidP="008855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Short Meeting Notes from S4-SWG SETA </w:t>
      </w:r>
    </w:p>
    <w:p w:rsidR="00E8511F" w:rsidRDefault="00885538" w:rsidP="008855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SETA</w:t>
      </w:r>
      <w:r w:rsidR="00E8511F">
        <w:rPr>
          <w:rFonts w:ascii="Arial" w:hAnsi="Arial" w:cs="Arial"/>
          <w:bCs/>
        </w:rPr>
        <w:t xml:space="preserve"> (7)</w:t>
      </w:r>
    </w:p>
    <w:p w:rsidR="00885538" w:rsidRDefault="00E8511F" w:rsidP="00885538">
      <w:pPr>
        <w:spacing w:after="60"/>
        <w:ind w:left="1985" w:hanging="1985"/>
        <w:rPr>
          <w:rFonts w:ascii="Arial" w:hAnsi="Arial" w:cs="Arial"/>
          <w:bCs/>
        </w:rPr>
      </w:pPr>
      <w:r w:rsidRPr="00E8511F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Cs/>
        </w:rPr>
        <w:tab/>
        <w:t>Editor (LM Ericsson)</w:t>
      </w:r>
    </w:p>
    <w:p w:rsidR="00885538" w:rsidRDefault="00885538">
      <w:pPr>
        <w:rPr>
          <w:b/>
        </w:rPr>
      </w:pPr>
    </w:p>
    <w:p w:rsidR="00D51335" w:rsidRPr="00920245" w:rsidRDefault="006A008F">
      <w:pPr>
        <w:rPr>
          <w:b/>
        </w:rPr>
      </w:pPr>
      <w:r w:rsidRPr="00920245">
        <w:rPr>
          <w:b/>
        </w:rPr>
        <w:t>S</w:t>
      </w:r>
      <w:r w:rsidR="00885538">
        <w:rPr>
          <w:b/>
        </w:rPr>
        <w:t>4-</w:t>
      </w:r>
      <w:r w:rsidRPr="00920245">
        <w:rPr>
          <w:b/>
        </w:rPr>
        <w:t>SGW</w:t>
      </w:r>
      <w:r w:rsidR="00885538">
        <w:rPr>
          <w:b/>
        </w:rPr>
        <w:t xml:space="preserve"> </w:t>
      </w:r>
      <w:r w:rsidR="00885538" w:rsidRPr="00920245">
        <w:rPr>
          <w:b/>
        </w:rPr>
        <w:t>SETA</w:t>
      </w:r>
      <w:r w:rsidR="00920245" w:rsidRPr="00920245">
        <w:rPr>
          <w:b/>
        </w:rPr>
        <w:tab/>
      </w:r>
      <w:r w:rsidR="00920245">
        <w:rPr>
          <w:lang w:val="en-US"/>
        </w:rPr>
        <w:t>(</w:t>
      </w:r>
      <w:r w:rsidR="00920245" w:rsidRPr="0014637C">
        <w:rPr>
          <w:u w:val="single"/>
          <w:lang w:val="en-US"/>
        </w:rPr>
        <w:t>S</w:t>
      </w:r>
      <w:r w:rsidR="00920245" w:rsidRPr="005C4B1F">
        <w:rPr>
          <w:lang w:val="en-US"/>
        </w:rPr>
        <w:t xml:space="preserve">RVCC </w:t>
      </w:r>
      <w:r w:rsidR="00920245" w:rsidRPr="0014637C">
        <w:rPr>
          <w:u w:val="single"/>
          <w:lang w:val="en-US"/>
        </w:rPr>
        <w:t>E</w:t>
      </w:r>
      <w:r w:rsidR="00920245" w:rsidRPr="005C4B1F">
        <w:rPr>
          <w:lang w:val="en-US"/>
        </w:rPr>
        <w:t xml:space="preserve">nhancements for </w:t>
      </w:r>
      <w:r w:rsidR="00920245" w:rsidRPr="0014637C">
        <w:rPr>
          <w:u w:val="single"/>
          <w:lang w:val="en-US"/>
        </w:rPr>
        <w:t>T</w:t>
      </w:r>
      <w:r w:rsidR="00920245" w:rsidRPr="005C4B1F">
        <w:rPr>
          <w:lang w:val="en-US"/>
        </w:rPr>
        <w:t xml:space="preserve">ranscoding </w:t>
      </w:r>
      <w:r w:rsidR="00920245" w:rsidRPr="0014637C">
        <w:rPr>
          <w:u w:val="single"/>
          <w:lang w:val="en-US"/>
        </w:rPr>
        <w:t>A</w:t>
      </w:r>
      <w:r w:rsidR="00920245" w:rsidRPr="005C4B1F">
        <w:rPr>
          <w:lang w:val="en-US"/>
        </w:rPr>
        <w:t>voidance</w:t>
      </w:r>
      <w:r w:rsidR="00920245">
        <w:rPr>
          <w:lang w:val="en-US"/>
        </w:rPr>
        <w:t>)</w:t>
      </w:r>
    </w:p>
    <w:p w:rsidR="006A008F" w:rsidRPr="0019465C" w:rsidRDefault="006A008F">
      <w:r w:rsidRPr="0019465C">
        <w:t>2015-04-15</w:t>
      </w:r>
      <w:r w:rsidR="0019465C">
        <w:t xml:space="preserve">, 8:00h – </w:t>
      </w:r>
      <w:r w:rsidR="00DA54DE">
        <w:t>9:1</w:t>
      </w:r>
      <w:r w:rsidR="0019465C">
        <w:t>0h</w:t>
      </w:r>
      <w:r w:rsidR="0019465C">
        <w:br/>
        <w:t>Room “Budapest”</w:t>
      </w:r>
    </w:p>
    <w:p w:rsidR="0019465C" w:rsidRPr="0019465C" w:rsidRDefault="0019465C">
      <w:r w:rsidRPr="0019465C">
        <w:t>Chair: Karl Hellwig, Ericsson</w:t>
      </w:r>
      <w:r w:rsidRPr="0019465C">
        <w:br/>
        <w:t>Participants: see Annex</w:t>
      </w:r>
      <w:r w:rsidR="006E1D8D">
        <w:t>.</w:t>
      </w:r>
    </w:p>
    <w:p w:rsidR="006A008F" w:rsidRPr="006A008F" w:rsidRDefault="006A008F">
      <w:pPr>
        <w:rPr>
          <w:b/>
        </w:rPr>
      </w:pPr>
      <w:r w:rsidRPr="006A008F">
        <w:rPr>
          <w:b/>
        </w:rPr>
        <w:t>Input documents</w:t>
      </w:r>
    </w:p>
    <w:p w:rsidR="006A008F" w:rsidRDefault="006A008F">
      <w:r w:rsidRPr="006A008F">
        <w:t>S4-150435 Continuation of SETA in SA4</w:t>
      </w:r>
      <w:r w:rsidR="006E1D8D">
        <w:br/>
      </w:r>
      <w:r w:rsidRPr="006A008F">
        <w:t>S4-150436 Revised WID for SRVCC Enhancements for Transcoding Avoidance</w:t>
      </w:r>
      <w:r w:rsidR="006E1D8D">
        <w:br/>
      </w:r>
      <w:r w:rsidRPr="006E1D8D">
        <w:t>S4-150541 DRAFT1 LS on Support of SETA in TSG SA WG4</w:t>
      </w:r>
    </w:p>
    <w:p w:rsidR="006A008F" w:rsidRDefault="006A008F" w:rsidP="00C5017D">
      <w:pPr>
        <w:ind w:left="720"/>
        <w:rPr>
          <w:lang w:val="en-US"/>
        </w:rPr>
      </w:pPr>
      <w:proofErr w:type="gramStart"/>
      <w:r>
        <w:t>if</w:t>
      </w:r>
      <w:proofErr w:type="gramEnd"/>
      <w:r>
        <w:t xml:space="preserve"> time allows </w:t>
      </w:r>
      <w:r w:rsidR="00C5017D">
        <w:t>(</w:t>
      </w:r>
      <w:r w:rsidR="006E1D8D">
        <w:t xml:space="preserve">was </w:t>
      </w:r>
      <w:r w:rsidR="00C5017D">
        <w:t>not possible) s</w:t>
      </w:r>
      <w:r>
        <w:t>ome background presentation:</w:t>
      </w:r>
      <w:r w:rsidR="006E1D8D">
        <w:br/>
      </w:r>
      <w:r w:rsidRPr="006E1D8D">
        <w:t>S4-150xxx</w:t>
      </w:r>
      <w:r w:rsidRPr="006A008F">
        <w:t xml:space="preserve"> </w:t>
      </w:r>
      <w:r w:rsidRPr="006E1D8D">
        <w:rPr>
          <w:lang w:val="en-US"/>
        </w:rPr>
        <w:t xml:space="preserve">Codec Negotiation </w:t>
      </w:r>
      <w:r w:rsidRPr="006E1D8D">
        <w:rPr>
          <w:bCs/>
          <w:lang w:val="en-US"/>
        </w:rPr>
        <w:t xml:space="preserve">Rate Control SRVCC </w:t>
      </w:r>
      <w:r w:rsidRPr="006E1D8D">
        <w:rPr>
          <w:lang w:val="en-US"/>
        </w:rPr>
        <w:t>(wanted solution</w:t>
      </w:r>
      <w:r w:rsidRPr="006A008F">
        <w:rPr>
          <w:lang w:val="en-US"/>
        </w:rPr>
        <w:t>)</w:t>
      </w:r>
      <w:r w:rsidR="00DA54DE">
        <w:rPr>
          <w:lang w:val="en-US"/>
        </w:rPr>
        <w:t>.</w:t>
      </w:r>
    </w:p>
    <w:p w:rsidR="00920245" w:rsidRPr="00C5017D" w:rsidRDefault="0019465C">
      <w:pPr>
        <w:rPr>
          <w:b/>
          <w:lang w:val="en-US"/>
        </w:rPr>
      </w:pPr>
      <w:r>
        <w:rPr>
          <w:b/>
          <w:lang w:val="en-US"/>
        </w:rPr>
        <w:t xml:space="preserve">Short </w:t>
      </w:r>
      <w:r w:rsidR="00920245" w:rsidRPr="00C5017D">
        <w:rPr>
          <w:b/>
          <w:lang w:val="en-US"/>
        </w:rPr>
        <w:t>Notes:</w:t>
      </w:r>
    </w:p>
    <w:p w:rsidR="00C5017D" w:rsidRDefault="00C5017D">
      <w:pPr>
        <w:rPr>
          <w:lang w:val="en-US"/>
        </w:rPr>
      </w:pPr>
      <w:proofErr w:type="gramStart"/>
      <w:r>
        <w:rPr>
          <w:lang w:val="en-US"/>
        </w:rPr>
        <w:t xml:space="preserve">Discussion on PRO and CON of SA4 as secondary responsible body for </w:t>
      </w:r>
      <w:r w:rsidR="0019465C">
        <w:rPr>
          <w:lang w:val="en-US"/>
        </w:rPr>
        <w:t>the SA2-</w:t>
      </w:r>
      <w:r>
        <w:rPr>
          <w:lang w:val="en-US"/>
        </w:rPr>
        <w:t>TR 23.717.</w:t>
      </w:r>
      <w:proofErr w:type="gramEnd"/>
      <w:r>
        <w:rPr>
          <w:lang w:val="en-US"/>
        </w:rPr>
        <w:br/>
      </w:r>
      <w:r w:rsidRPr="0019465C">
        <w:rPr>
          <w:b/>
          <w:lang w:val="en-US"/>
        </w:rPr>
        <w:t>Conclusion</w:t>
      </w:r>
      <w:r>
        <w:rPr>
          <w:lang w:val="en-US"/>
        </w:rPr>
        <w:t xml:space="preserve">: its better </w:t>
      </w:r>
      <w:r w:rsidR="0019465C">
        <w:rPr>
          <w:lang w:val="en-US"/>
        </w:rPr>
        <w:t xml:space="preserve">- </w:t>
      </w:r>
      <w:r>
        <w:rPr>
          <w:lang w:val="en-US"/>
        </w:rPr>
        <w:t xml:space="preserve">because independent and therefore faster </w:t>
      </w:r>
      <w:r w:rsidR="0019465C">
        <w:rPr>
          <w:lang w:val="en-US"/>
        </w:rPr>
        <w:t xml:space="preserve">- </w:t>
      </w:r>
      <w:r>
        <w:rPr>
          <w:lang w:val="en-US"/>
        </w:rPr>
        <w:t xml:space="preserve">to start an own </w:t>
      </w:r>
      <w:r w:rsidR="0019465C">
        <w:rPr>
          <w:lang w:val="en-US"/>
        </w:rPr>
        <w:t>SA4-</w:t>
      </w:r>
      <w:r>
        <w:rPr>
          <w:lang w:val="en-US"/>
        </w:rPr>
        <w:t xml:space="preserve">TR 26.xxx with well-defined SA4 objectives within the </w:t>
      </w:r>
      <w:proofErr w:type="spellStart"/>
      <w:r>
        <w:rPr>
          <w:lang w:val="en-US"/>
        </w:rPr>
        <w:t>ToR</w:t>
      </w:r>
      <w:proofErr w:type="spellEnd"/>
      <w:r>
        <w:rPr>
          <w:lang w:val="en-US"/>
        </w:rPr>
        <w:t xml:space="preserve"> of SA4, like</w:t>
      </w:r>
      <w:r w:rsidR="0019465C">
        <w:rPr>
          <w:lang w:val="en-US"/>
        </w:rPr>
        <w:t>:</w:t>
      </w:r>
    </w:p>
    <w:p w:rsidR="00C5017D" w:rsidRPr="00C5017D" w:rsidRDefault="00C5017D" w:rsidP="00C5017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C5017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Problem description / </w:t>
      </w:r>
      <w:r w:rsidR="00E50DED">
        <w:rPr>
          <w:rFonts w:ascii="Times New Roman" w:eastAsia="Times New Roman" w:hAnsi="Times New Roman" w:cs="Times New Roman"/>
          <w:sz w:val="20"/>
          <w:szCs w:val="20"/>
          <w:lang w:eastAsia="en-GB"/>
        </w:rPr>
        <w:t>Use c</w:t>
      </w:r>
      <w:r w:rsidRPr="00C5017D">
        <w:rPr>
          <w:rFonts w:ascii="Times New Roman" w:eastAsia="Times New Roman" w:hAnsi="Times New Roman" w:cs="Times New Roman"/>
          <w:sz w:val="20"/>
          <w:szCs w:val="20"/>
          <w:lang w:eastAsia="en-GB"/>
        </w:rPr>
        <w:t>ases (include roaming)</w:t>
      </w:r>
    </w:p>
    <w:p w:rsidR="00C5017D" w:rsidRPr="00C5017D" w:rsidRDefault="00C5017D" w:rsidP="00C5017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C5017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Speech quality aspects / </w:t>
      </w:r>
      <w:r w:rsidR="00E50DED">
        <w:rPr>
          <w:rFonts w:ascii="Times New Roman" w:eastAsia="Times New Roman" w:hAnsi="Times New Roman" w:cs="Times New Roman"/>
          <w:sz w:val="20"/>
          <w:szCs w:val="20"/>
          <w:lang w:eastAsia="en-GB"/>
        </w:rPr>
        <w:t>Media h</w:t>
      </w:r>
      <w:r w:rsidRPr="00C5017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andling </w:t>
      </w:r>
      <w:r w:rsidR="00E50DED">
        <w:rPr>
          <w:rFonts w:ascii="Times New Roman" w:eastAsia="Times New Roman" w:hAnsi="Times New Roman" w:cs="Times New Roman"/>
          <w:sz w:val="20"/>
          <w:szCs w:val="20"/>
          <w:lang w:eastAsia="en-GB"/>
        </w:rPr>
        <w:t>a</w:t>
      </w:r>
      <w:r w:rsidRPr="00C5017D">
        <w:rPr>
          <w:rFonts w:ascii="Times New Roman" w:eastAsia="Times New Roman" w:hAnsi="Times New Roman" w:cs="Times New Roman"/>
          <w:sz w:val="20"/>
          <w:szCs w:val="20"/>
          <w:lang w:eastAsia="en-GB"/>
        </w:rPr>
        <w:t>spects</w:t>
      </w:r>
    </w:p>
    <w:p w:rsidR="00C5017D" w:rsidRPr="00C5017D" w:rsidRDefault="00C5017D" w:rsidP="00C5017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C5017D">
        <w:rPr>
          <w:rFonts w:ascii="Times New Roman" w:eastAsia="Times New Roman" w:hAnsi="Times New Roman" w:cs="Times New Roman"/>
          <w:sz w:val="20"/>
          <w:szCs w:val="20"/>
          <w:lang w:eastAsia="en-GB"/>
        </w:rPr>
        <w:t>Rate Control</w:t>
      </w:r>
    </w:p>
    <w:p w:rsidR="00C5017D" w:rsidRPr="00C5017D" w:rsidRDefault="00C5017D" w:rsidP="00C5017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C5017D">
        <w:rPr>
          <w:rFonts w:ascii="Times New Roman" w:eastAsia="Times New Roman" w:hAnsi="Times New Roman" w:cs="Times New Roman"/>
          <w:sz w:val="20"/>
          <w:szCs w:val="20"/>
          <w:lang w:eastAsia="en-GB"/>
        </w:rPr>
        <w:t>SDP Offer – Answer between CS and IMS</w:t>
      </w:r>
    </w:p>
    <w:p w:rsidR="00C5017D" w:rsidRPr="00C5017D" w:rsidRDefault="00C5017D" w:rsidP="00C5017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C5017D">
        <w:rPr>
          <w:rFonts w:ascii="Times New Roman" w:eastAsia="Times New Roman" w:hAnsi="Times New Roman" w:cs="Times New Roman"/>
          <w:sz w:val="20"/>
          <w:szCs w:val="20"/>
          <w:lang w:eastAsia="en-GB"/>
        </w:rPr>
        <w:t>Codec Compatibility</w:t>
      </w:r>
      <w:r w:rsidR="00E50DE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rules</w:t>
      </w:r>
    </w:p>
    <w:p w:rsidR="00C5017D" w:rsidRDefault="00C5017D" w:rsidP="00C5017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C5017D">
        <w:rPr>
          <w:rFonts w:ascii="Times New Roman" w:eastAsia="Times New Roman" w:hAnsi="Times New Roman" w:cs="Times New Roman"/>
          <w:sz w:val="20"/>
          <w:szCs w:val="20"/>
          <w:lang w:eastAsia="en-GB"/>
        </w:rPr>
        <w:t>Proposal</w:t>
      </w:r>
      <w:r w:rsidR="00E50DED">
        <w:rPr>
          <w:rFonts w:ascii="Times New Roman" w:eastAsia="Times New Roman" w:hAnsi="Times New Roman" w:cs="Times New Roman"/>
          <w:sz w:val="20"/>
          <w:szCs w:val="20"/>
          <w:lang w:eastAsia="en-GB"/>
        </w:rPr>
        <w:t>s</w:t>
      </w:r>
      <w:r w:rsidRPr="00C5017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for enhancements</w:t>
      </w:r>
    </w:p>
    <w:p w:rsidR="00E50DED" w:rsidRPr="00C5017D" w:rsidRDefault="00E50DED" w:rsidP="00C5017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...?</w:t>
      </w:r>
    </w:p>
    <w:p w:rsidR="0019465C" w:rsidRDefault="00C5017D" w:rsidP="00C5017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C5017D">
        <w:rPr>
          <w:rFonts w:ascii="Times New Roman" w:eastAsia="Times New Roman" w:hAnsi="Times New Roman" w:cs="Times New Roman"/>
          <w:sz w:val="20"/>
          <w:szCs w:val="20"/>
          <w:lang w:eastAsia="en-GB"/>
        </w:rPr>
        <w:t>Coordination between SA2 and SA4</w:t>
      </w:r>
      <w:r w:rsidR="0019465C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is regarded as </w:t>
      </w:r>
      <w:r w:rsidR="00885538">
        <w:rPr>
          <w:rFonts w:ascii="Times New Roman" w:eastAsia="Times New Roman" w:hAnsi="Times New Roman" w:cs="Times New Roman"/>
          <w:sz w:val="20"/>
          <w:szCs w:val="20"/>
          <w:lang w:eastAsia="en-GB"/>
        </w:rPr>
        <w:t>essential;</w:t>
      </w:r>
      <w:r w:rsidR="0019465C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E50DED">
        <w:rPr>
          <w:rFonts w:ascii="Times New Roman" w:eastAsia="Times New Roman" w:hAnsi="Times New Roman" w:cs="Times New Roman"/>
          <w:sz w:val="20"/>
          <w:szCs w:val="20"/>
          <w:lang w:eastAsia="en-GB"/>
        </w:rPr>
        <w:br/>
      </w:r>
      <w:r w:rsidR="0019465C">
        <w:rPr>
          <w:rFonts w:ascii="Times New Roman" w:eastAsia="Times New Roman" w:hAnsi="Times New Roman" w:cs="Times New Roman"/>
          <w:sz w:val="20"/>
          <w:szCs w:val="20"/>
          <w:lang w:eastAsia="en-GB"/>
        </w:rPr>
        <w:t>the SA4 TR will probably influence the SA2 TR and the CRs to S2-TSs (Stage 2).</w:t>
      </w:r>
    </w:p>
    <w:p w:rsidR="00C5017D" w:rsidRPr="00C5017D" w:rsidRDefault="00C5017D" w:rsidP="0019465C">
      <w:p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C5017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Stage 3 work is </w:t>
      </w:r>
      <w:r w:rsidR="0019465C">
        <w:rPr>
          <w:rFonts w:ascii="Times New Roman" w:eastAsia="Times New Roman" w:hAnsi="Times New Roman" w:cs="Times New Roman"/>
          <w:sz w:val="20"/>
          <w:szCs w:val="20"/>
          <w:lang w:eastAsia="en-GB"/>
        </w:rPr>
        <w:t>probably</w:t>
      </w:r>
      <w:r w:rsidR="0019465C" w:rsidRPr="00C5017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C5017D">
        <w:rPr>
          <w:rFonts w:ascii="Times New Roman" w:eastAsia="Times New Roman" w:hAnsi="Times New Roman" w:cs="Times New Roman"/>
          <w:sz w:val="20"/>
          <w:szCs w:val="20"/>
          <w:lang w:eastAsia="en-GB"/>
        </w:rPr>
        <w:t>necessary in SA</w:t>
      </w:r>
      <w:r w:rsidR="0019465C">
        <w:rPr>
          <w:rFonts w:ascii="Times New Roman" w:eastAsia="Times New Roman" w:hAnsi="Times New Roman" w:cs="Times New Roman"/>
          <w:sz w:val="20"/>
          <w:szCs w:val="20"/>
          <w:lang w:eastAsia="en-GB"/>
        </w:rPr>
        <w:t>4: TS 26.114</w:t>
      </w:r>
      <w:r w:rsidR="0019465C">
        <w:rPr>
          <w:rFonts w:ascii="Times New Roman" w:eastAsia="Times New Roman" w:hAnsi="Times New Roman" w:cs="Times New Roman"/>
          <w:sz w:val="20"/>
          <w:szCs w:val="20"/>
          <w:lang w:eastAsia="en-GB"/>
        </w:rPr>
        <w:br/>
      </w:r>
      <w:r w:rsidRPr="00C5017D">
        <w:rPr>
          <w:rFonts w:ascii="Times New Roman" w:eastAsia="Times New Roman" w:hAnsi="Times New Roman" w:cs="Times New Roman"/>
          <w:sz w:val="20"/>
          <w:szCs w:val="20"/>
          <w:lang w:eastAsia="en-GB"/>
        </w:rPr>
        <w:t>and CT groups</w:t>
      </w:r>
      <w:r w:rsidR="0019465C">
        <w:rPr>
          <w:rFonts w:ascii="Times New Roman" w:eastAsia="Times New Roman" w:hAnsi="Times New Roman" w:cs="Times New Roman"/>
          <w:sz w:val="20"/>
          <w:szCs w:val="20"/>
          <w:lang w:eastAsia="en-GB"/>
        </w:rPr>
        <w:t>:  (SRVCC) Messages between MSC&lt;=&gt;ATCF&lt;=&gt;ATGW.</w:t>
      </w:r>
      <w:r w:rsidR="0019465C">
        <w:rPr>
          <w:rFonts w:ascii="Times New Roman" w:eastAsia="Times New Roman" w:hAnsi="Times New Roman" w:cs="Times New Roman"/>
          <w:sz w:val="20"/>
          <w:szCs w:val="20"/>
          <w:lang w:eastAsia="en-GB"/>
        </w:rPr>
        <w:br/>
      </w:r>
    </w:p>
    <w:p w:rsidR="00885538" w:rsidRDefault="00F954FE">
      <w:pPr>
        <w:rPr>
          <w:b/>
          <w:lang w:val="en-US"/>
        </w:rPr>
      </w:pPr>
      <w:r w:rsidRPr="0019465C">
        <w:rPr>
          <w:b/>
          <w:lang w:val="en-US"/>
        </w:rPr>
        <w:t>Revise WID</w:t>
      </w:r>
      <w:r w:rsidR="00C5017D" w:rsidRPr="0019465C">
        <w:rPr>
          <w:b/>
          <w:lang w:val="en-US"/>
        </w:rPr>
        <w:t>:</w:t>
      </w:r>
      <w:r>
        <w:rPr>
          <w:lang w:val="en-US"/>
        </w:rPr>
        <w:t xml:space="preserve"> add SA4 as second main responsible for an own TR</w:t>
      </w:r>
      <w:r w:rsidR="00C5017D">
        <w:rPr>
          <w:lang w:val="en-US"/>
        </w:rPr>
        <w:t xml:space="preserve"> 26.xxx</w:t>
      </w:r>
      <w:r w:rsidR="00885538">
        <w:rPr>
          <w:lang w:val="en-US"/>
        </w:rPr>
        <w:t>, leave SA2 part</w:t>
      </w:r>
      <w:r w:rsidR="0019465C">
        <w:rPr>
          <w:lang w:val="en-US"/>
        </w:rPr>
        <w:t xml:space="preserve"> unmodified</w:t>
      </w:r>
      <w:r w:rsidR="00E8511F">
        <w:rPr>
          <w:lang w:val="en-US"/>
        </w:rPr>
        <w:t>.</w:t>
      </w:r>
      <w:r w:rsidR="00885538">
        <w:rPr>
          <w:b/>
          <w:lang w:val="en-US"/>
        </w:rPr>
        <w:br w:type="page"/>
      </w:r>
    </w:p>
    <w:p w:rsidR="0019465C" w:rsidRPr="0019465C" w:rsidRDefault="00E50DED">
      <w:pPr>
        <w:rPr>
          <w:b/>
          <w:lang w:val="en-US"/>
        </w:rPr>
      </w:pPr>
      <w:r>
        <w:rPr>
          <w:b/>
          <w:lang w:val="en-US"/>
        </w:rPr>
        <w:lastRenderedPageBreak/>
        <w:t>Proposed way forward</w:t>
      </w:r>
      <w:r w:rsidR="0019465C" w:rsidRPr="0019465C">
        <w:rPr>
          <w:b/>
          <w:lang w:val="en-US"/>
        </w:rPr>
        <w:t>:</w:t>
      </w:r>
    </w:p>
    <w:p w:rsidR="00F954FE" w:rsidRDefault="0019465C" w:rsidP="0019465C">
      <w:pPr>
        <w:ind w:left="720" w:hanging="720"/>
        <w:rPr>
          <w:lang w:val="en-US"/>
        </w:rPr>
      </w:pPr>
      <w:r w:rsidRPr="006E1D8D">
        <w:rPr>
          <w:b/>
          <w:lang w:val="en-US"/>
        </w:rPr>
        <w:t>Alt</w:t>
      </w:r>
      <w:r w:rsidR="003A313A" w:rsidRPr="006E1D8D">
        <w:rPr>
          <w:b/>
          <w:lang w:val="en-US"/>
        </w:rPr>
        <w:t xml:space="preserve"> </w:t>
      </w:r>
      <w:r w:rsidRPr="006E1D8D">
        <w:rPr>
          <w:b/>
          <w:lang w:val="en-US"/>
        </w:rPr>
        <w:t>1)</w:t>
      </w:r>
      <w:r>
        <w:rPr>
          <w:lang w:val="en-US"/>
        </w:rPr>
        <w:t xml:space="preserve"> </w:t>
      </w:r>
      <w:r>
        <w:rPr>
          <w:lang w:val="en-US"/>
        </w:rPr>
        <w:tab/>
      </w:r>
      <w:r w:rsidR="00F954FE">
        <w:rPr>
          <w:lang w:val="en-US"/>
        </w:rPr>
        <w:t>SA4 send</w:t>
      </w:r>
      <w:r>
        <w:rPr>
          <w:lang w:val="en-US"/>
        </w:rPr>
        <w:t>s</w:t>
      </w:r>
      <w:r w:rsidR="00F954FE">
        <w:rPr>
          <w:lang w:val="en-US"/>
        </w:rPr>
        <w:t xml:space="preserve"> </w:t>
      </w:r>
      <w:r w:rsidR="003A313A">
        <w:rPr>
          <w:lang w:val="en-US"/>
        </w:rPr>
        <w:t xml:space="preserve">the </w:t>
      </w:r>
      <w:r>
        <w:rPr>
          <w:lang w:val="en-US"/>
        </w:rPr>
        <w:t xml:space="preserve">revised </w:t>
      </w:r>
      <w:r w:rsidR="00F954FE">
        <w:rPr>
          <w:lang w:val="en-US"/>
        </w:rPr>
        <w:t>WID to SA directly</w:t>
      </w:r>
      <w:r>
        <w:rPr>
          <w:lang w:val="en-US"/>
        </w:rPr>
        <w:t xml:space="preserve"> </w:t>
      </w:r>
      <w:r w:rsidR="003A313A">
        <w:rPr>
          <w:lang w:val="en-US"/>
        </w:rPr>
        <w:t>in any case, decided in this April meeting.</w:t>
      </w:r>
      <w:r>
        <w:rPr>
          <w:lang w:val="en-US"/>
        </w:rPr>
        <w:br/>
        <w:t>SA4</w:t>
      </w:r>
      <w:r w:rsidR="003A313A">
        <w:rPr>
          <w:lang w:val="en-US"/>
        </w:rPr>
        <w:t xml:space="preserve"> informs SA2 by LS.</w:t>
      </w:r>
      <w:r>
        <w:rPr>
          <w:lang w:val="en-US"/>
        </w:rPr>
        <w:br/>
        <w:t>SA2 may comment immediately in the April meeting, then SA4 may receive it on Friday</w:t>
      </w:r>
      <w:r w:rsidR="00AF4F49">
        <w:rPr>
          <w:lang w:val="en-US"/>
        </w:rPr>
        <w:t>;</w:t>
      </w:r>
      <w:r>
        <w:rPr>
          <w:lang w:val="en-US"/>
        </w:rPr>
        <w:t xml:space="preserve"> </w:t>
      </w:r>
      <w:r>
        <w:rPr>
          <w:lang w:val="en-US"/>
        </w:rPr>
        <w:br/>
      </w:r>
      <w:r w:rsidR="00AF4F49">
        <w:rPr>
          <w:lang w:val="en-US"/>
        </w:rPr>
        <w:t xml:space="preserve">SA2 may comment </w:t>
      </w:r>
      <w:r w:rsidR="006E1D8D">
        <w:rPr>
          <w:lang w:val="en-US"/>
        </w:rPr>
        <w:t>in the May meeting (potentially with updates to the SA2 part).</w:t>
      </w:r>
      <w:r w:rsidR="006E1D8D">
        <w:rPr>
          <w:lang w:val="en-US"/>
        </w:rPr>
        <w:br/>
      </w:r>
      <w:proofErr w:type="gramStart"/>
      <w:r w:rsidR="006E1D8D" w:rsidRPr="006E1D8D">
        <w:rPr>
          <w:b/>
          <w:lang w:val="en-US"/>
        </w:rPr>
        <w:t>SA plenary to decide in Jun.</w:t>
      </w:r>
      <w:proofErr w:type="gramEnd"/>
    </w:p>
    <w:p w:rsidR="00AF4F49" w:rsidRDefault="00AF4F49" w:rsidP="00AF4F49">
      <w:pPr>
        <w:ind w:left="720" w:hanging="720"/>
        <w:rPr>
          <w:lang w:val="en-US"/>
        </w:rPr>
      </w:pPr>
      <w:r w:rsidRPr="006E1D8D">
        <w:rPr>
          <w:b/>
          <w:lang w:val="en-US"/>
        </w:rPr>
        <w:t>Alt2)</w:t>
      </w:r>
      <w:r>
        <w:rPr>
          <w:lang w:val="en-US"/>
        </w:rPr>
        <w:t xml:space="preserve"> </w:t>
      </w:r>
      <w:r>
        <w:rPr>
          <w:lang w:val="en-US"/>
        </w:rPr>
        <w:tab/>
        <w:t xml:space="preserve">SA4 sends </w:t>
      </w:r>
      <w:r w:rsidR="006E1D8D">
        <w:rPr>
          <w:lang w:val="en-US"/>
        </w:rPr>
        <w:t xml:space="preserve">the </w:t>
      </w:r>
      <w:r>
        <w:rPr>
          <w:lang w:val="en-US"/>
        </w:rPr>
        <w:t xml:space="preserve">revised WID to SA2 and ask SA2 to </w:t>
      </w:r>
      <w:r w:rsidR="003A313A">
        <w:rPr>
          <w:lang w:val="en-US"/>
        </w:rPr>
        <w:t xml:space="preserve">review and </w:t>
      </w:r>
      <w:r>
        <w:rPr>
          <w:lang w:val="en-US"/>
        </w:rPr>
        <w:t xml:space="preserve">present it in </w:t>
      </w:r>
      <w:r w:rsidR="003A313A">
        <w:rPr>
          <w:lang w:val="en-US"/>
        </w:rPr>
        <w:t xml:space="preserve">the </w:t>
      </w:r>
      <w:r>
        <w:rPr>
          <w:lang w:val="en-US"/>
        </w:rPr>
        <w:t>SA ple</w:t>
      </w:r>
      <w:r w:rsidR="006E1D8D">
        <w:rPr>
          <w:lang w:val="en-US"/>
        </w:rPr>
        <w:t>nary</w:t>
      </w:r>
      <w:r>
        <w:rPr>
          <w:lang w:val="en-US"/>
        </w:rPr>
        <w:br/>
        <w:t xml:space="preserve">SA2 may comment immediately in the April meeting, </w:t>
      </w:r>
      <w:proofErr w:type="gramStart"/>
      <w:r>
        <w:rPr>
          <w:lang w:val="en-US"/>
        </w:rPr>
        <w:t>then</w:t>
      </w:r>
      <w:proofErr w:type="gramEnd"/>
      <w:r>
        <w:rPr>
          <w:lang w:val="en-US"/>
        </w:rPr>
        <w:t xml:space="preserve"> SA4 may receive it on Friday</w:t>
      </w:r>
      <w:r w:rsidR="006E1D8D">
        <w:rPr>
          <w:lang w:val="en-US"/>
        </w:rPr>
        <w:t>.</w:t>
      </w:r>
      <w:r>
        <w:rPr>
          <w:lang w:val="en-US"/>
        </w:rPr>
        <w:br/>
        <w:t>If SA4 does not get a response until Friday noon, then SA4 may decide for Alt 1.</w:t>
      </w:r>
      <w:r w:rsidR="006E1D8D">
        <w:rPr>
          <w:lang w:val="en-US"/>
        </w:rPr>
        <w:br/>
      </w:r>
      <w:proofErr w:type="gramStart"/>
      <w:r w:rsidR="006E1D8D" w:rsidRPr="006E1D8D">
        <w:rPr>
          <w:b/>
          <w:lang w:val="en-US"/>
        </w:rPr>
        <w:t>SA plenary to decide in Jun.</w:t>
      </w:r>
      <w:proofErr w:type="gramEnd"/>
    </w:p>
    <w:p w:rsidR="00AF4F49" w:rsidRPr="00AF4F49" w:rsidRDefault="00AF4F49" w:rsidP="00AF4F49">
      <w:pPr>
        <w:ind w:left="720" w:hanging="720"/>
        <w:rPr>
          <w:b/>
          <w:lang w:val="en-US"/>
        </w:rPr>
      </w:pPr>
      <w:r w:rsidRPr="00AF4F49">
        <w:rPr>
          <w:b/>
          <w:lang w:val="en-US"/>
        </w:rPr>
        <w:t>Coarse meeting schedule:</w:t>
      </w:r>
    </w:p>
    <w:p w:rsidR="00F954FE" w:rsidRPr="003A313A" w:rsidRDefault="00C5017D">
      <w:pPr>
        <w:rPr>
          <w:rFonts w:ascii="Courier New" w:hAnsi="Courier New" w:cs="Courier New"/>
          <w:sz w:val="20"/>
          <w:szCs w:val="20"/>
          <w:lang w:val="en-US"/>
        </w:rPr>
      </w:pPr>
      <w:r w:rsidRPr="006E1D8D">
        <w:rPr>
          <w:rFonts w:ascii="Courier New" w:hAnsi="Courier New" w:cs="Courier New"/>
          <w:b/>
          <w:sz w:val="20"/>
          <w:szCs w:val="20"/>
          <w:lang w:val="en-US"/>
        </w:rPr>
        <w:t>SA</w:t>
      </w:r>
      <w:r w:rsidRPr="006E1D8D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6E1D8D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6E1D8D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3A313A" w:rsidRPr="006E1D8D">
        <w:rPr>
          <w:rFonts w:ascii="Courier New" w:hAnsi="Courier New" w:cs="Courier New"/>
          <w:b/>
          <w:sz w:val="20"/>
          <w:szCs w:val="20"/>
          <w:lang w:val="en-US"/>
        </w:rPr>
        <w:t xml:space="preserve">   </w:t>
      </w:r>
      <w:r w:rsidR="00992707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AF4F49" w:rsidRPr="00DA54DE">
        <w:rPr>
          <w:rFonts w:ascii="Courier New" w:hAnsi="Courier New" w:cs="Courier New"/>
          <w:b/>
          <w:sz w:val="20"/>
          <w:szCs w:val="20"/>
          <w:highlight w:val="yellow"/>
          <w:lang w:val="en-US"/>
        </w:rPr>
        <w:t>#68:Jun</w:t>
      </w:r>
      <w:r w:rsidR="003A313A" w:rsidRPr="006E1D8D">
        <w:rPr>
          <w:rFonts w:ascii="Courier New" w:hAnsi="Courier New" w:cs="Courier New"/>
          <w:b/>
          <w:sz w:val="20"/>
          <w:szCs w:val="20"/>
          <w:lang w:val="en-US"/>
        </w:rPr>
        <w:t xml:space="preserve">                  </w:t>
      </w:r>
      <w:r w:rsidR="00AF4F49" w:rsidRPr="006E1D8D">
        <w:rPr>
          <w:rFonts w:ascii="Courier New" w:hAnsi="Courier New" w:cs="Courier New"/>
          <w:b/>
          <w:sz w:val="20"/>
          <w:szCs w:val="20"/>
          <w:lang w:val="en-US"/>
        </w:rPr>
        <w:t xml:space="preserve">#69:Sep </w:t>
      </w:r>
      <w:r w:rsidR="00AF4F49" w:rsidRPr="006E1D8D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AF4F49" w:rsidRPr="006E1D8D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3A313A" w:rsidRPr="006E1D8D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992707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AF4F49" w:rsidRPr="00DA54DE">
        <w:rPr>
          <w:rFonts w:ascii="Courier New" w:hAnsi="Courier New" w:cs="Courier New"/>
          <w:b/>
          <w:sz w:val="20"/>
          <w:szCs w:val="20"/>
          <w:highlight w:val="yellow"/>
          <w:lang w:val="en-US"/>
        </w:rPr>
        <w:t>#70:Dec</w:t>
      </w:r>
      <w:bookmarkStart w:id="0" w:name="_GoBack"/>
      <w:bookmarkEnd w:id="0"/>
      <w:r w:rsidR="003A313A">
        <w:rPr>
          <w:rFonts w:ascii="Courier New" w:hAnsi="Courier New" w:cs="Courier New"/>
          <w:sz w:val="20"/>
          <w:szCs w:val="20"/>
          <w:lang w:val="en-US"/>
        </w:rPr>
        <w:br/>
      </w:r>
      <w:r w:rsidR="00F954FE" w:rsidRPr="003A313A">
        <w:rPr>
          <w:rFonts w:ascii="Courier New" w:hAnsi="Courier New" w:cs="Courier New"/>
          <w:sz w:val="20"/>
          <w:szCs w:val="20"/>
          <w:lang w:val="en-US"/>
        </w:rPr>
        <w:t>SA4</w:t>
      </w:r>
      <w:r w:rsidRPr="003A313A">
        <w:rPr>
          <w:rFonts w:ascii="Courier New" w:hAnsi="Courier New" w:cs="Courier New"/>
          <w:sz w:val="20"/>
          <w:szCs w:val="20"/>
          <w:lang w:val="en-US"/>
        </w:rPr>
        <w:tab/>
      </w:r>
      <w:r w:rsidR="00AF4F49" w:rsidRPr="003A313A">
        <w:rPr>
          <w:rFonts w:ascii="Courier New" w:hAnsi="Courier New" w:cs="Courier New"/>
          <w:sz w:val="20"/>
          <w:szCs w:val="20"/>
          <w:lang w:val="en-US"/>
        </w:rPr>
        <w:t>#83:Apr</w:t>
      </w:r>
      <w:r w:rsidR="003A313A">
        <w:rPr>
          <w:rFonts w:ascii="Courier New" w:hAnsi="Courier New" w:cs="Courier New"/>
          <w:sz w:val="20"/>
          <w:szCs w:val="20"/>
          <w:lang w:val="en-US"/>
        </w:rPr>
        <w:t xml:space="preserve">                </w:t>
      </w:r>
      <w:r w:rsidR="00992707">
        <w:rPr>
          <w:rFonts w:ascii="Courier New" w:hAnsi="Courier New" w:cs="Courier New"/>
          <w:sz w:val="20"/>
          <w:szCs w:val="20"/>
          <w:lang w:val="en-US"/>
        </w:rPr>
        <w:t xml:space="preserve"> </w:t>
      </w:r>
      <w:r w:rsidR="00AF4F49" w:rsidRPr="003A313A">
        <w:rPr>
          <w:rFonts w:ascii="Courier New" w:hAnsi="Courier New" w:cs="Courier New"/>
          <w:sz w:val="20"/>
          <w:szCs w:val="20"/>
          <w:lang w:val="en-US"/>
        </w:rPr>
        <w:t>#84:</w:t>
      </w:r>
      <w:r w:rsidRPr="003A313A">
        <w:rPr>
          <w:rFonts w:ascii="Courier New" w:hAnsi="Courier New" w:cs="Courier New"/>
          <w:sz w:val="20"/>
          <w:szCs w:val="20"/>
          <w:lang w:val="en-US"/>
        </w:rPr>
        <w:t>Ju</w:t>
      </w:r>
      <w:r w:rsidR="003A313A">
        <w:rPr>
          <w:rFonts w:ascii="Courier New" w:hAnsi="Courier New" w:cs="Courier New"/>
          <w:sz w:val="20"/>
          <w:szCs w:val="20"/>
          <w:lang w:val="en-US"/>
        </w:rPr>
        <w:t xml:space="preserve">l  </w:t>
      </w:r>
      <w:r w:rsidR="00AF4F49" w:rsidRPr="003A313A">
        <w:rPr>
          <w:rFonts w:ascii="Courier New" w:hAnsi="Courier New" w:cs="Courier New"/>
          <w:sz w:val="20"/>
          <w:szCs w:val="20"/>
          <w:lang w:val="en-US"/>
        </w:rPr>
        <w:t>#85:Aug</w:t>
      </w:r>
      <w:r w:rsidR="00AF4F49" w:rsidRPr="003A313A">
        <w:rPr>
          <w:rFonts w:ascii="Courier New" w:hAnsi="Courier New" w:cs="Courier New"/>
          <w:sz w:val="20"/>
          <w:szCs w:val="20"/>
          <w:lang w:val="en-US"/>
        </w:rPr>
        <w:tab/>
      </w:r>
      <w:r w:rsidR="003A313A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r w:rsidR="00992707">
        <w:rPr>
          <w:rFonts w:ascii="Courier New" w:hAnsi="Courier New" w:cs="Courier New"/>
          <w:sz w:val="20"/>
          <w:szCs w:val="20"/>
          <w:lang w:val="en-US"/>
        </w:rPr>
        <w:t xml:space="preserve">         </w:t>
      </w:r>
      <w:r w:rsidR="003A313A">
        <w:rPr>
          <w:rFonts w:ascii="Courier New" w:hAnsi="Courier New" w:cs="Courier New"/>
          <w:sz w:val="20"/>
          <w:szCs w:val="20"/>
          <w:lang w:val="en-US"/>
        </w:rPr>
        <w:t>#86:</w:t>
      </w:r>
      <w:r w:rsidR="00AF4F49" w:rsidRPr="003A313A">
        <w:rPr>
          <w:rFonts w:ascii="Courier New" w:hAnsi="Courier New" w:cs="Courier New"/>
          <w:sz w:val="20"/>
          <w:szCs w:val="20"/>
          <w:lang w:val="en-US"/>
        </w:rPr>
        <w:t>Oct</w:t>
      </w:r>
      <w:r w:rsidR="003A313A">
        <w:rPr>
          <w:rFonts w:ascii="Courier New" w:hAnsi="Courier New" w:cs="Courier New"/>
          <w:sz w:val="20"/>
          <w:szCs w:val="20"/>
          <w:lang w:val="en-US"/>
        </w:rPr>
        <w:br/>
      </w:r>
      <w:r w:rsidR="00F954FE" w:rsidRPr="003A313A">
        <w:rPr>
          <w:rFonts w:ascii="Courier New" w:hAnsi="Courier New" w:cs="Courier New"/>
          <w:sz w:val="20"/>
          <w:szCs w:val="20"/>
          <w:lang w:val="en-US"/>
        </w:rPr>
        <w:t>SA2</w:t>
      </w:r>
      <w:r w:rsidRPr="003A313A">
        <w:rPr>
          <w:rFonts w:ascii="Courier New" w:hAnsi="Courier New" w:cs="Courier New"/>
          <w:sz w:val="20"/>
          <w:szCs w:val="20"/>
          <w:lang w:val="en-US"/>
        </w:rPr>
        <w:tab/>
      </w:r>
      <w:r w:rsidR="003A313A" w:rsidRPr="003A313A">
        <w:rPr>
          <w:rFonts w:ascii="Courier New" w:hAnsi="Courier New" w:cs="Courier New"/>
          <w:sz w:val="20"/>
          <w:szCs w:val="20"/>
          <w:lang w:val="en-US"/>
        </w:rPr>
        <w:t>#1</w:t>
      </w:r>
      <w:r w:rsidR="003A313A">
        <w:rPr>
          <w:rFonts w:ascii="Courier New" w:hAnsi="Courier New" w:cs="Courier New"/>
          <w:sz w:val="20"/>
          <w:szCs w:val="20"/>
          <w:lang w:val="en-US"/>
        </w:rPr>
        <w:t>08</w:t>
      </w:r>
      <w:r w:rsidR="00992707">
        <w:rPr>
          <w:rFonts w:ascii="Courier New" w:hAnsi="Courier New" w:cs="Courier New"/>
          <w:sz w:val="20"/>
          <w:szCs w:val="20"/>
          <w:lang w:val="en-US"/>
        </w:rPr>
        <w:t xml:space="preserve">:Apr </w:t>
      </w:r>
      <w:r w:rsidR="003A313A" w:rsidRPr="003A313A">
        <w:rPr>
          <w:rFonts w:ascii="Courier New" w:hAnsi="Courier New" w:cs="Courier New"/>
          <w:sz w:val="20"/>
          <w:szCs w:val="20"/>
          <w:lang w:val="en-US"/>
        </w:rPr>
        <w:t>#109</w:t>
      </w:r>
      <w:r w:rsidR="003A313A">
        <w:rPr>
          <w:rFonts w:ascii="Courier New" w:hAnsi="Courier New" w:cs="Courier New"/>
          <w:sz w:val="20"/>
          <w:szCs w:val="20"/>
          <w:lang w:val="en-US"/>
        </w:rPr>
        <w:t>May</w:t>
      </w:r>
      <w:r w:rsidR="00992707">
        <w:rPr>
          <w:rFonts w:ascii="Courier New" w:hAnsi="Courier New" w:cs="Courier New"/>
          <w:sz w:val="20"/>
          <w:szCs w:val="20"/>
          <w:lang w:val="en-US"/>
        </w:rPr>
        <w:t xml:space="preserve">        </w:t>
      </w:r>
      <w:r w:rsidR="003A313A" w:rsidRPr="003A313A">
        <w:rPr>
          <w:rFonts w:ascii="Courier New" w:hAnsi="Courier New" w:cs="Courier New"/>
          <w:sz w:val="20"/>
          <w:szCs w:val="20"/>
          <w:lang w:val="en-US"/>
        </w:rPr>
        <w:t>#110:Jul</w:t>
      </w:r>
      <w:r w:rsidR="003A313A">
        <w:rPr>
          <w:rFonts w:ascii="Courier New" w:hAnsi="Courier New" w:cs="Courier New"/>
          <w:sz w:val="20"/>
          <w:szCs w:val="20"/>
          <w:lang w:val="en-US"/>
        </w:rPr>
        <w:t xml:space="preserve">               #111:Oct</w:t>
      </w:r>
    </w:p>
    <w:p w:rsidR="00920245" w:rsidRDefault="006E1D8D">
      <w:r>
        <w:t xml:space="preserve">SA4 has two meeting to work on the TR 26.xxx before presenting “For Information” in Sep </w:t>
      </w:r>
      <w:r>
        <w:br/>
        <w:t>and one more meeting “For Approval” in Dec.</w:t>
      </w:r>
      <w:r w:rsidR="00992707">
        <w:t xml:space="preserve"> </w:t>
      </w:r>
      <w:r w:rsidR="00992707">
        <w:br/>
      </w:r>
    </w:p>
    <w:p w:rsidR="00992707" w:rsidRDefault="006E1D8D">
      <w:r w:rsidRPr="006E1D8D">
        <w:rPr>
          <w:b/>
        </w:rPr>
        <w:t>Next steps</w:t>
      </w:r>
      <w:proofErr w:type="gramStart"/>
      <w:r w:rsidRPr="006E1D8D">
        <w:rPr>
          <w:b/>
        </w:rPr>
        <w:t>:</w:t>
      </w:r>
      <w:proofErr w:type="gramEnd"/>
      <w:r>
        <w:br/>
        <w:t xml:space="preserve">1) offline drafting of the revised WID and the draft LS. </w:t>
      </w:r>
      <w:r w:rsidRPr="00E50DED">
        <w:rPr>
          <w:b/>
        </w:rPr>
        <w:t>Deadline: Thursday noon</w:t>
      </w:r>
      <w:r>
        <w:t>.</w:t>
      </w:r>
      <w:r>
        <w:br/>
        <w:t xml:space="preserve">     Contact: </w:t>
      </w:r>
      <w:hyperlink r:id="rId6" w:history="1">
        <w:r w:rsidRPr="000C1BB8">
          <w:rPr>
            <w:rStyle w:val="Hyperlink"/>
          </w:rPr>
          <w:t>Karl.Hellwig@Ericsson.com</w:t>
        </w:r>
      </w:hyperlink>
      <w:r>
        <w:t xml:space="preserve"> / </w:t>
      </w:r>
      <w:hyperlink r:id="rId7" w:history="1">
        <w:r w:rsidRPr="000C1BB8">
          <w:rPr>
            <w:rStyle w:val="Hyperlink"/>
          </w:rPr>
          <w:t>Frederic.Gabin@Ericsson.com</w:t>
        </w:r>
      </w:hyperlink>
      <w:r>
        <w:t xml:space="preserve"> </w:t>
      </w:r>
      <w:r>
        <w:br/>
        <w:t>2) SA4 plenary on Thursday afternoon to discuss and decide.</w:t>
      </w:r>
      <w:r>
        <w:br/>
        <w:t xml:space="preserve">3) </w:t>
      </w:r>
      <w:proofErr w:type="gramStart"/>
      <w:r>
        <w:t>potentially</w:t>
      </w:r>
      <w:proofErr w:type="gramEnd"/>
      <w:r>
        <w:t xml:space="preserve"> send LS to SA2 on Thursday evening</w:t>
      </w:r>
    </w:p>
    <w:p w:rsidR="001C6C86" w:rsidRPr="001C6C86" w:rsidRDefault="001C6C86" w:rsidP="001C6C86">
      <w:r w:rsidRPr="001C6C86">
        <w:rPr>
          <w:b/>
        </w:rPr>
        <w:t xml:space="preserve">Annex: </w:t>
      </w:r>
      <w:r w:rsidRPr="001C6C86">
        <w:t>Participants list (16)</w:t>
      </w:r>
    </w:p>
    <w:p w:rsidR="001C6C86" w:rsidRPr="001C6C86" w:rsidRDefault="001C6C86">
      <w:r w:rsidRPr="001C6C86">
        <w:t>Jon Gibbs</w:t>
      </w:r>
      <w:r w:rsidRPr="001C6C86">
        <w:tab/>
      </w:r>
      <w:r w:rsidRPr="001C6C86">
        <w:tab/>
        <w:t>Huawei Technologies</w:t>
      </w:r>
      <w:r w:rsidR="00E50DED">
        <w:t>,</w:t>
      </w:r>
      <w:r w:rsidRPr="001C6C86">
        <w:br/>
        <w:t>Stephane Proust</w:t>
      </w:r>
      <w:r w:rsidRPr="001C6C86">
        <w:tab/>
        <w:t>Orange</w:t>
      </w:r>
      <w:r w:rsidR="00E50DED">
        <w:t>,</w:t>
      </w:r>
      <w:r w:rsidRPr="001C6C86">
        <w:br/>
        <w:t xml:space="preserve">Peter </w:t>
      </w:r>
      <w:proofErr w:type="spellStart"/>
      <w:r w:rsidRPr="001C6C86">
        <w:t>Sterly</w:t>
      </w:r>
      <w:proofErr w:type="spellEnd"/>
      <w:r w:rsidRPr="001C6C86">
        <w:tab/>
      </w:r>
      <w:r w:rsidRPr="001C6C86">
        <w:tab/>
      </w:r>
      <w:proofErr w:type="spellStart"/>
      <w:r w:rsidRPr="001C6C86">
        <w:t>Rohde&amp;Schwarz</w:t>
      </w:r>
      <w:proofErr w:type="spellEnd"/>
      <w:r w:rsidR="00E50DED">
        <w:t>,</w:t>
      </w:r>
      <w:r w:rsidRPr="001C6C86">
        <w:br/>
        <w:t>Scott Isabelle</w:t>
      </w:r>
      <w:r w:rsidRPr="001C6C86">
        <w:tab/>
      </w:r>
      <w:r w:rsidRPr="001C6C86">
        <w:tab/>
        <w:t>Audience</w:t>
      </w:r>
      <w:r w:rsidR="00E50DED">
        <w:t>,</w:t>
      </w:r>
      <w:r w:rsidRPr="001C6C86">
        <w:br/>
        <w:t xml:space="preserve">Kari </w:t>
      </w:r>
      <w:proofErr w:type="spellStart"/>
      <w:r w:rsidRPr="001C6C86">
        <w:t>Järvinen</w:t>
      </w:r>
      <w:proofErr w:type="spellEnd"/>
      <w:r w:rsidRPr="001C6C86">
        <w:tab/>
      </w:r>
      <w:r w:rsidRPr="001C6C86">
        <w:tab/>
        <w:t>Nokia Corporation</w:t>
      </w:r>
      <w:r w:rsidR="00E50DED">
        <w:t>,</w:t>
      </w:r>
      <w:r w:rsidRPr="001C6C86">
        <w:br/>
        <w:t>Tomas Frankkila</w:t>
      </w:r>
      <w:r w:rsidRPr="001C6C86">
        <w:tab/>
        <w:t>Ericsson LM</w:t>
      </w:r>
      <w:r w:rsidR="00E50DED">
        <w:t>,</w:t>
      </w:r>
      <w:r w:rsidRPr="001C6C86">
        <w:br/>
        <w:t xml:space="preserve">Emiliano </w:t>
      </w:r>
      <w:proofErr w:type="spellStart"/>
      <w:r w:rsidRPr="001C6C86">
        <w:t>Mazza</w:t>
      </w:r>
      <w:proofErr w:type="spellEnd"/>
      <w:r w:rsidRPr="001C6C86">
        <w:tab/>
      </w:r>
      <w:r w:rsidRPr="001C6C86">
        <w:tab/>
        <w:t>Telecom Italia</w:t>
      </w:r>
      <w:r w:rsidR="00E50DED">
        <w:t>,</w:t>
      </w:r>
      <w:r w:rsidRPr="001C6C86">
        <w:br/>
        <w:t>Thomas Belling</w:t>
      </w:r>
      <w:r w:rsidRPr="001C6C86">
        <w:tab/>
      </w:r>
      <w:r w:rsidRPr="001C6C86">
        <w:tab/>
        <w:t>Nokia Networks</w:t>
      </w:r>
      <w:r w:rsidR="00E50DED">
        <w:t>,</w:t>
      </w:r>
      <w:r w:rsidRPr="001C6C86">
        <w:br/>
        <w:t>Martin Dietz</w:t>
      </w:r>
      <w:r w:rsidRPr="001C6C86">
        <w:tab/>
      </w:r>
      <w:r w:rsidRPr="001C6C86">
        <w:tab/>
      </w:r>
      <w:proofErr w:type="spellStart"/>
      <w:r w:rsidRPr="001C6C86">
        <w:t>Frauenhofer</w:t>
      </w:r>
      <w:proofErr w:type="spellEnd"/>
      <w:r w:rsidRPr="001C6C86">
        <w:t xml:space="preserve"> IIS</w:t>
      </w:r>
      <w:r w:rsidR="00E50DED">
        <w:t>,</w:t>
      </w:r>
      <w:r w:rsidRPr="001C6C86">
        <w:br/>
        <w:t xml:space="preserve">Peter </w:t>
      </w:r>
      <w:proofErr w:type="spellStart"/>
      <w:r w:rsidRPr="001C6C86">
        <w:t>Isberg</w:t>
      </w:r>
      <w:proofErr w:type="spellEnd"/>
      <w:r w:rsidRPr="001C6C86">
        <w:tab/>
      </w:r>
      <w:r w:rsidRPr="001C6C86">
        <w:tab/>
        <w:t>Sony Mobile Communications</w:t>
      </w:r>
      <w:r w:rsidR="00E50DED">
        <w:t>,</w:t>
      </w:r>
      <w:r w:rsidRPr="001C6C86">
        <w:br/>
      </w:r>
      <w:proofErr w:type="spellStart"/>
      <w:r w:rsidRPr="001C6C86">
        <w:t>Fabrice</w:t>
      </w:r>
      <w:proofErr w:type="spellEnd"/>
      <w:r w:rsidRPr="001C6C86">
        <w:t xml:space="preserve"> </w:t>
      </w:r>
      <w:proofErr w:type="spellStart"/>
      <w:r w:rsidRPr="001C6C86">
        <w:t>Plante</w:t>
      </w:r>
      <w:proofErr w:type="spellEnd"/>
      <w:r w:rsidRPr="001C6C86">
        <w:tab/>
      </w:r>
      <w:r w:rsidRPr="001C6C86">
        <w:tab/>
        <w:t>Intel Mobile Communications</w:t>
      </w:r>
      <w:r w:rsidR="00E50DED">
        <w:t>,</w:t>
      </w:r>
      <w:r w:rsidRPr="001C6C86">
        <w:br/>
        <w:t xml:space="preserve">Bernhard </w:t>
      </w:r>
      <w:proofErr w:type="spellStart"/>
      <w:r w:rsidRPr="001C6C86">
        <w:t>Feiten</w:t>
      </w:r>
      <w:proofErr w:type="spellEnd"/>
      <w:r w:rsidRPr="001C6C86">
        <w:tab/>
        <w:t>Deutsche Telekom</w:t>
      </w:r>
      <w:r w:rsidR="00E50DED">
        <w:t>,</w:t>
      </w:r>
      <w:r w:rsidRPr="001C6C86">
        <w:br/>
        <w:t xml:space="preserve">Stephane </w:t>
      </w:r>
      <w:proofErr w:type="spellStart"/>
      <w:r w:rsidRPr="001C6C86">
        <w:t>Ragot</w:t>
      </w:r>
      <w:proofErr w:type="spellEnd"/>
      <w:r w:rsidRPr="001C6C86">
        <w:tab/>
      </w:r>
      <w:r w:rsidRPr="001C6C86">
        <w:tab/>
        <w:t>Orange</w:t>
      </w:r>
      <w:r w:rsidR="00E50DED">
        <w:t>,</w:t>
      </w:r>
      <w:r w:rsidRPr="001C6C86">
        <w:br/>
      </w:r>
      <w:proofErr w:type="spellStart"/>
      <w:r w:rsidRPr="001C6C86">
        <w:t>Ozgur</w:t>
      </w:r>
      <w:proofErr w:type="spellEnd"/>
      <w:r w:rsidRPr="001C6C86">
        <w:t xml:space="preserve"> </w:t>
      </w:r>
      <w:proofErr w:type="spellStart"/>
      <w:r w:rsidRPr="001C6C86">
        <w:t>Oyman</w:t>
      </w:r>
      <w:proofErr w:type="spellEnd"/>
      <w:r w:rsidRPr="001C6C86">
        <w:tab/>
      </w:r>
      <w:r w:rsidRPr="001C6C86">
        <w:tab/>
        <w:t>Intel Corporation (UK)</w:t>
      </w:r>
      <w:r w:rsidR="00E50DED">
        <w:t>,</w:t>
      </w:r>
      <w:r w:rsidRPr="001C6C86">
        <w:br/>
        <w:t>Nikolai Leung</w:t>
      </w:r>
      <w:r w:rsidRPr="001C6C86">
        <w:tab/>
      </w:r>
      <w:r w:rsidRPr="001C6C86">
        <w:tab/>
        <w:t>Qualcomm CDMA Technologies</w:t>
      </w:r>
      <w:r w:rsidR="00E50DED">
        <w:t>,</w:t>
      </w:r>
      <w:r w:rsidRPr="001C6C86">
        <w:br/>
        <w:t>Karl Hellwig</w:t>
      </w:r>
      <w:r w:rsidRPr="001C6C86">
        <w:tab/>
      </w:r>
      <w:r w:rsidRPr="001C6C86">
        <w:tab/>
        <w:t>Ericsson LM</w:t>
      </w:r>
      <w:r w:rsidR="00E50DED">
        <w:t>.</w:t>
      </w:r>
    </w:p>
    <w:sectPr w:rsidR="001C6C86" w:rsidRPr="001C6C8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512421"/>
    <w:multiLevelType w:val="hybridMultilevel"/>
    <w:tmpl w:val="675E1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08F"/>
    <w:rsid w:val="0019465C"/>
    <w:rsid w:val="001C6C86"/>
    <w:rsid w:val="003A313A"/>
    <w:rsid w:val="006A008F"/>
    <w:rsid w:val="006E1D8D"/>
    <w:rsid w:val="00885538"/>
    <w:rsid w:val="00920245"/>
    <w:rsid w:val="00992707"/>
    <w:rsid w:val="00AF4F49"/>
    <w:rsid w:val="00C5017D"/>
    <w:rsid w:val="00D51335"/>
    <w:rsid w:val="00DA54DE"/>
    <w:rsid w:val="00E50DED"/>
    <w:rsid w:val="00E8511F"/>
    <w:rsid w:val="00F9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1D8D"/>
    <w:rPr>
      <w:color w:val="0000FF" w:themeColor="hyperlink"/>
      <w:u w:val="single"/>
    </w:rPr>
  </w:style>
  <w:style w:type="paragraph" w:customStyle="1" w:styleId="CRCoverPage">
    <w:name w:val="CR Cover Page"/>
    <w:rsid w:val="00885538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1D8D"/>
    <w:rPr>
      <w:color w:val="0000FF" w:themeColor="hyperlink"/>
      <w:u w:val="single"/>
    </w:rPr>
  </w:style>
  <w:style w:type="paragraph" w:customStyle="1" w:styleId="CRCoverPage">
    <w:name w:val="CR Cover Page"/>
    <w:rsid w:val="00885538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Frederic.Gabin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rl.Hellwig@Ericsson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 Hellwig#83</dc:creator>
  <cp:lastModifiedBy>Karl Hellwig#83</cp:lastModifiedBy>
  <cp:revision>8</cp:revision>
  <dcterms:created xsi:type="dcterms:W3CDTF">2015-04-15T08:03:00Z</dcterms:created>
  <dcterms:modified xsi:type="dcterms:W3CDTF">2015-04-15T10:01:00Z</dcterms:modified>
</cp:coreProperties>
</file>